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3C" w:rsidRDefault="008D133C" w:rsidP="008D133C">
      <w:pPr>
        <w:spacing w:before="0"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URL for the </w:t>
      </w:r>
      <w:r w:rsidRPr="00635C4B">
        <w:rPr>
          <w:rFonts w:ascii="Times New Roman" w:hAnsi="Times New Roman"/>
          <w:b/>
          <w:sz w:val="24"/>
          <w:szCs w:val="24"/>
        </w:rPr>
        <w:t>References</w:t>
      </w:r>
    </w:p>
    <w:p w:rsidR="00223667" w:rsidRDefault="00223667" w:rsidP="008D133C">
      <w:pPr>
        <w:spacing w:before="0" w:after="0"/>
        <w:contextualSpacing/>
        <w:rPr>
          <w:rFonts w:ascii="Times New Roman" w:hAnsi="Times New Roman"/>
          <w:b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Almaguer-Cantú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V, Morales-Ramos LH, Balderas-</w:t>
      </w:r>
      <w:proofErr w:type="spellStart"/>
      <w:r w:rsidRPr="002E7520">
        <w:rPr>
          <w:rFonts w:ascii="Times New Roman" w:hAnsi="Times New Roman"/>
          <w:sz w:val="24"/>
          <w:szCs w:val="24"/>
        </w:rPr>
        <w:t>Rentería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I. 2011.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Biosorption of lead (II) and cadmium (II) using Escherichia coli genetically engineered with mice </w:t>
      </w:r>
      <w:proofErr w:type="spellStart"/>
      <w:r w:rsidRPr="002E7520">
        <w:rPr>
          <w:rFonts w:ascii="Times New Roman" w:hAnsi="Times New Roman"/>
          <w:sz w:val="24"/>
          <w:szCs w:val="24"/>
        </w:rPr>
        <w:t>metallothionen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I. Water </w:t>
      </w:r>
      <w:proofErr w:type="spellStart"/>
      <w:r w:rsidRPr="002E7520">
        <w:rPr>
          <w:rFonts w:ascii="Times New Roman" w:hAnsi="Times New Roman"/>
          <w:sz w:val="24"/>
          <w:szCs w:val="24"/>
        </w:rPr>
        <w:t>Sci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Technol. 63</w:t>
      </w:r>
      <w:r>
        <w:rPr>
          <w:rFonts w:ascii="Times New Roman" w:hAnsi="Times New Roman"/>
          <w:sz w:val="24"/>
          <w:szCs w:val="24"/>
        </w:rPr>
        <w:t>(8)</w:t>
      </w:r>
      <w:r w:rsidRPr="002E7520">
        <w:rPr>
          <w:rFonts w:ascii="Times New Roman" w:hAnsi="Times New Roman"/>
          <w:sz w:val="24"/>
          <w:szCs w:val="24"/>
        </w:rPr>
        <w:t>:1607–1613</w:t>
      </w:r>
    </w:p>
    <w:p w:rsidR="008D133C" w:rsidRDefault="008D133C" w:rsidP="008D133C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4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http://www.ncbi.nlm.nih.gov/pubmed/21866758</w:t>
        </w:r>
      </w:hyperlink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Chubar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Pr="002E7520">
        <w:rPr>
          <w:rFonts w:ascii="Times New Roman" w:hAnsi="Times New Roman"/>
          <w:sz w:val="24"/>
          <w:szCs w:val="24"/>
        </w:rPr>
        <w:t>Behrends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T, </w:t>
      </w:r>
      <w:proofErr w:type="spellStart"/>
      <w:r w:rsidRPr="002E7520">
        <w:rPr>
          <w:rFonts w:ascii="Times New Roman" w:hAnsi="Times New Roman"/>
          <w:sz w:val="24"/>
          <w:szCs w:val="24"/>
        </w:rPr>
        <w:t>Cappellen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PV. 2008. Biosorption of metals (Cu²</w:t>
      </w:r>
      <w:r w:rsidRPr="002E7520">
        <w:rPr>
          <w:rFonts w:ascii="Cambria Math" w:hAnsi="Cambria Math" w:cs="Cambria Math"/>
          <w:sz w:val="24"/>
          <w:szCs w:val="24"/>
        </w:rPr>
        <w:t>⁺</w:t>
      </w:r>
      <w:r w:rsidRPr="002E7520">
        <w:rPr>
          <w:rFonts w:ascii="Times New Roman" w:hAnsi="Times New Roman"/>
          <w:sz w:val="24"/>
          <w:szCs w:val="24"/>
        </w:rPr>
        <w:t>, Zn²</w:t>
      </w:r>
      <w:r w:rsidRPr="002E7520">
        <w:rPr>
          <w:rFonts w:ascii="Cambria Math" w:hAnsi="Cambria Math" w:cs="Cambria Math"/>
          <w:sz w:val="24"/>
          <w:szCs w:val="24"/>
        </w:rPr>
        <w:t>⁺</w:t>
      </w:r>
      <w:r w:rsidRPr="002E7520">
        <w:rPr>
          <w:rFonts w:ascii="Times New Roman" w:hAnsi="Times New Roman"/>
          <w:sz w:val="24"/>
          <w:szCs w:val="24"/>
        </w:rPr>
        <w:t>) and anions (F</w:t>
      </w:r>
      <w:r w:rsidRPr="002E7520">
        <w:rPr>
          <w:rFonts w:ascii="Cambria Math" w:hAnsi="Cambria Math" w:cs="Cambria Math"/>
          <w:sz w:val="24"/>
          <w:szCs w:val="24"/>
        </w:rPr>
        <w:t>⁻</w:t>
      </w:r>
      <w:proofErr w:type="gramStart"/>
      <w:r w:rsidRPr="002E7520">
        <w:rPr>
          <w:rFonts w:ascii="Times New Roman" w:hAnsi="Times New Roman"/>
          <w:sz w:val="24"/>
          <w:szCs w:val="24"/>
        </w:rPr>
        <w:t>,H</w:t>
      </w:r>
      <w:r w:rsidRPr="002E7520">
        <w:rPr>
          <w:rFonts w:ascii="Cambria Math" w:hAnsi="Cambria Math" w:cs="Cambria Math"/>
          <w:sz w:val="24"/>
          <w:szCs w:val="24"/>
        </w:rPr>
        <w:t>₂</w:t>
      </w:r>
      <w:r w:rsidRPr="002E7520">
        <w:rPr>
          <w:rFonts w:ascii="Times New Roman" w:hAnsi="Times New Roman"/>
          <w:sz w:val="24"/>
          <w:szCs w:val="24"/>
        </w:rPr>
        <w:t>PO</w:t>
      </w:r>
      <w:r w:rsidRPr="002E7520">
        <w:rPr>
          <w:rFonts w:ascii="Cambria Math" w:hAnsi="Cambria Math" w:cs="Cambria Math"/>
          <w:sz w:val="24"/>
          <w:szCs w:val="24"/>
        </w:rPr>
        <w:t>₄</w:t>
      </w:r>
      <w:proofErr w:type="gramEnd"/>
      <w:r w:rsidRPr="002E7520">
        <w:rPr>
          <w:rFonts w:ascii="Cambria Math" w:hAnsi="Cambria Math" w:cs="Cambria Math"/>
          <w:sz w:val="24"/>
          <w:szCs w:val="24"/>
        </w:rPr>
        <w:t>⁻</w:t>
      </w:r>
      <w:r w:rsidRPr="002E7520">
        <w:rPr>
          <w:rFonts w:ascii="Times New Roman" w:hAnsi="Times New Roman"/>
          <w:sz w:val="24"/>
          <w:szCs w:val="24"/>
        </w:rPr>
        <w:t xml:space="preserve">) by viable and autoclaved cells of the gram-negative bacterium </w:t>
      </w:r>
      <w:proofErr w:type="spellStart"/>
      <w:r w:rsidRPr="002E7520">
        <w:rPr>
          <w:rFonts w:ascii="Times New Roman" w:hAnsi="Times New Roman"/>
          <w:sz w:val="24"/>
          <w:szCs w:val="24"/>
        </w:rPr>
        <w:t>Shewanella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putrefaciens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. Colloids and Surfaces B: </w:t>
      </w:r>
      <w:proofErr w:type="spellStart"/>
      <w:r w:rsidRPr="002E7520">
        <w:rPr>
          <w:rFonts w:ascii="Times New Roman" w:hAnsi="Times New Roman"/>
          <w:sz w:val="24"/>
          <w:szCs w:val="24"/>
        </w:rPr>
        <w:t>Biointerfaces</w:t>
      </w:r>
      <w:proofErr w:type="spellEnd"/>
      <w:r w:rsidRPr="002E7520">
        <w:rPr>
          <w:rFonts w:ascii="Times New Roman" w:hAnsi="Times New Roman"/>
          <w:sz w:val="24"/>
          <w:szCs w:val="24"/>
        </w:rPr>
        <w:t>. 65</w:t>
      </w:r>
      <w:r w:rsidR="00B5448C">
        <w:rPr>
          <w:rFonts w:ascii="Times New Roman" w:hAnsi="Times New Roman"/>
          <w:sz w:val="24"/>
          <w:szCs w:val="24"/>
        </w:rPr>
        <w:t>(1)</w:t>
      </w:r>
      <w:r w:rsidRPr="002E7520">
        <w:rPr>
          <w:rFonts w:ascii="Times New Roman" w:hAnsi="Times New Roman"/>
          <w:sz w:val="24"/>
          <w:szCs w:val="24"/>
        </w:rPr>
        <w:t>:126–133.</w:t>
      </w:r>
    </w:p>
    <w:p w:rsidR="008D133C" w:rsidRDefault="008D133C" w:rsidP="008D133C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5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http://www.sciencedirect.com/science/article/pii/S0927776508001203</w:t>
        </w:r>
      </w:hyperlink>
    </w:p>
    <w:p w:rsidR="008D133C" w:rsidRPr="002E7520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Costerton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JW, Lewandowski Z, Caldwell DE, </w:t>
      </w:r>
      <w:proofErr w:type="spellStart"/>
      <w:r w:rsidRPr="002E7520">
        <w:rPr>
          <w:rFonts w:ascii="Times New Roman" w:hAnsi="Times New Roman"/>
          <w:sz w:val="24"/>
          <w:szCs w:val="24"/>
        </w:rPr>
        <w:t>Korber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DR, </w:t>
      </w:r>
      <w:proofErr w:type="spellStart"/>
      <w:r w:rsidRPr="002E7520">
        <w:rPr>
          <w:rFonts w:ascii="Times New Roman" w:hAnsi="Times New Roman"/>
          <w:sz w:val="24"/>
          <w:szCs w:val="24"/>
        </w:rPr>
        <w:t>Lappin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SHM.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1995. Microbial </w:t>
      </w:r>
      <w:proofErr w:type="spellStart"/>
      <w:r w:rsidRPr="002E7520">
        <w:rPr>
          <w:rFonts w:ascii="Times New Roman" w:hAnsi="Times New Roman"/>
          <w:sz w:val="24"/>
          <w:szCs w:val="24"/>
        </w:rPr>
        <w:t>biofilms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Annu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Rev </w:t>
      </w:r>
      <w:proofErr w:type="spellStart"/>
      <w:r w:rsidRPr="002E7520">
        <w:rPr>
          <w:rFonts w:ascii="Times New Roman" w:hAnsi="Times New Roman"/>
          <w:sz w:val="24"/>
          <w:szCs w:val="24"/>
        </w:rPr>
        <w:t>Microbiol</w:t>
      </w:r>
      <w:proofErr w:type="spellEnd"/>
      <w:r w:rsidRPr="002E7520">
        <w:rPr>
          <w:rFonts w:ascii="Times New Roman" w:hAnsi="Times New Roman"/>
          <w:sz w:val="24"/>
          <w:szCs w:val="24"/>
        </w:rPr>
        <w:t>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49:711–745.</w:t>
      </w:r>
      <w:r w:rsidR="006F57D7" w:rsidRPr="006F57D7">
        <w:t xml:space="preserve"> </w:t>
      </w:r>
      <w:proofErr w:type="spellStart"/>
      <w:proofErr w:type="gramStart"/>
      <w:r w:rsidR="006F57D7" w:rsidRPr="006F57D7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="006F57D7" w:rsidRPr="006F57D7">
        <w:rPr>
          <w:rFonts w:ascii="Times New Roman" w:hAnsi="Times New Roman"/>
          <w:sz w:val="24"/>
          <w:szCs w:val="24"/>
        </w:rPr>
        <w:t>: 10.1146/annurev.mi.49.100195.003431.</w:t>
      </w:r>
    </w:p>
    <w:p w:rsidR="000B7497" w:rsidRDefault="000B7497" w:rsidP="000B7497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6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http://www.annualreviews.org/doi/abs/10.1146/annurev.mi.49.100195.003431</w:t>
        </w:r>
      </w:hyperlink>
    </w:p>
    <w:p w:rsidR="000B7497" w:rsidRPr="002E7520" w:rsidRDefault="000B7497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E7520">
        <w:rPr>
          <w:rFonts w:ascii="Times New Roman" w:hAnsi="Times New Roman"/>
          <w:sz w:val="24"/>
          <w:szCs w:val="24"/>
        </w:rPr>
        <w:t>Dang VD, Steinberg M. 1978.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 xml:space="preserve">Preliminary design and analysis of recovery of lithium from brine with the use of a selective </w:t>
      </w:r>
      <w:proofErr w:type="spellStart"/>
      <w:r w:rsidRPr="002E7520">
        <w:rPr>
          <w:rFonts w:ascii="Times New Roman" w:hAnsi="Times New Roman"/>
          <w:sz w:val="24"/>
          <w:szCs w:val="24"/>
        </w:rPr>
        <w:t>extractant</w:t>
      </w:r>
      <w:proofErr w:type="spellEnd"/>
      <w:r w:rsidRPr="002E7520">
        <w:rPr>
          <w:rFonts w:ascii="Times New Roman" w:hAnsi="Times New Roman"/>
          <w:sz w:val="24"/>
          <w:szCs w:val="24"/>
        </w:rPr>
        <w:t>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>Energy.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3:325–336.</w:t>
      </w:r>
      <w:r w:rsidR="00A0658C">
        <w:t xml:space="preserve"> </w:t>
      </w:r>
      <w:proofErr w:type="gramStart"/>
      <w:r w:rsidR="00A0658C" w:rsidRPr="00A0658C">
        <w:rPr>
          <w:rFonts w:ascii="Times New Roman" w:hAnsi="Times New Roman"/>
          <w:sz w:val="24"/>
          <w:szCs w:val="24"/>
        </w:rPr>
        <w:t>doi:</w:t>
      </w:r>
      <w:proofErr w:type="gramEnd"/>
      <w:r w:rsidR="00A0658C" w:rsidRPr="00A0658C">
        <w:rPr>
          <w:rFonts w:ascii="Times New Roman" w:hAnsi="Times New Roman"/>
          <w:sz w:val="24"/>
          <w:szCs w:val="24"/>
        </w:rPr>
        <w:t>10.1016/0360-5442(78)90029-4</w:t>
      </w:r>
    </w:p>
    <w:p w:rsidR="00717EE6" w:rsidRDefault="00717EE6" w:rsidP="00717EE6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7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http://www.sciencedirect.com/science/article/pii/0360544278900294</w:t>
        </w:r>
      </w:hyperlink>
    </w:p>
    <w:p w:rsidR="00717EE6" w:rsidRDefault="00717EE6" w:rsidP="00717EE6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r w:rsidRPr="002E7520">
        <w:rPr>
          <w:rFonts w:ascii="Times New Roman" w:hAnsi="Times New Roman"/>
          <w:sz w:val="24"/>
          <w:szCs w:val="24"/>
        </w:rPr>
        <w:t xml:space="preserve">Fang L, </w:t>
      </w:r>
      <w:proofErr w:type="spellStart"/>
      <w:r w:rsidRPr="002E7520">
        <w:rPr>
          <w:rFonts w:ascii="Times New Roman" w:hAnsi="Times New Roman"/>
          <w:sz w:val="24"/>
          <w:szCs w:val="24"/>
        </w:rPr>
        <w:t>Cai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P, Li P, Wu H, Liang W, </w:t>
      </w:r>
      <w:proofErr w:type="spellStart"/>
      <w:r w:rsidRPr="002E7520">
        <w:rPr>
          <w:rFonts w:ascii="Times New Roman" w:hAnsi="Times New Roman"/>
          <w:sz w:val="24"/>
          <w:szCs w:val="24"/>
        </w:rPr>
        <w:t>Rong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X, Chen W, and Huang Q. 2010. Micro calorimetric and </w:t>
      </w:r>
      <w:proofErr w:type="spellStart"/>
      <w:r w:rsidRPr="002E7520">
        <w:rPr>
          <w:rFonts w:ascii="Times New Roman" w:hAnsi="Times New Roman"/>
          <w:sz w:val="24"/>
          <w:szCs w:val="24"/>
        </w:rPr>
        <w:t>potentiometric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titration studies on the adsorption of copper by P. </w:t>
      </w:r>
      <w:proofErr w:type="spellStart"/>
      <w:r w:rsidRPr="002E7520">
        <w:rPr>
          <w:rFonts w:ascii="Times New Roman" w:hAnsi="Times New Roman"/>
          <w:sz w:val="24"/>
          <w:szCs w:val="24"/>
        </w:rPr>
        <w:t>putida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and B. </w:t>
      </w:r>
      <w:proofErr w:type="spellStart"/>
      <w:r w:rsidRPr="002E7520">
        <w:rPr>
          <w:rFonts w:ascii="Times New Roman" w:hAnsi="Times New Roman"/>
          <w:sz w:val="24"/>
          <w:szCs w:val="24"/>
        </w:rPr>
        <w:t>thuringiensis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and their composites with minerals. </w:t>
      </w:r>
      <w:proofErr w:type="gramStart"/>
      <w:r w:rsidRPr="002E7520">
        <w:rPr>
          <w:rFonts w:ascii="Times New Roman" w:hAnsi="Times New Roman"/>
          <w:sz w:val="24"/>
          <w:szCs w:val="24"/>
        </w:rPr>
        <w:t>J Hazard Mater.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181:1031–1038.</w:t>
      </w:r>
      <w:r w:rsidR="00AC54A5" w:rsidRPr="00AC54A5">
        <w:t xml:space="preserve"> </w:t>
      </w:r>
      <w:proofErr w:type="spellStart"/>
      <w:proofErr w:type="gramStart"/>
      <w:r w:rsidR="00AC54A5" w:rsidRPr="00AC54A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="00AC54A5" w:rsidRPr="00AC54A5">
        <w:rPr>
          <w:rFonts w:ascii="Times New Roman" w:hAnsi="Times New Roman"/>
          <w:sz w:val="24"/>
          <w:szCs w:val="24"/>
        </w:rPr>
        <w:t>: 10.1016/j.jhazmat.2010.05.118</w:t>
      </w:r>
      <w:r w:rsidR="00AC54A5">
        <w:rPr>
          <w:rFonts w:ascii="Times New Roman" w:hAnsi="Times New Roman"/>
          <w:sz w:val="24"/>
          <w:szCs w:val="24"/>
        </w:rPr>
        <w:t>.</w:t>
      </w:r>
    </w:p>
    <w:p w:rsidR="00AC54A5" w:rsidRDefault="00AC54A5" w:rsidP="00AC54A5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https://www.researchgate.net/profile/Linchuan_Fang/publication/44798418_Microcalorimetric_and_potentiometric_titration_studies_on_the_adsorption_of_copper_by_P._putida_and_B._thuringiensis_and_their_composites_with_minerals/links/00b4952a68725f0c25000000.pdf</w:t>
        </w:r>
      </w:hyperlink>
    </w:p>
    <w:p w:rsidR="00AC54A5" w:rsidRDefault="00AC54A5" w:rsidP="00AC54A5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Gadd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GM. 2009. Biosorption: critical review of scientific rationale, environmental importance and significance for pollution treatment. </w:t>
      </w:r>
      <w:proofErr w:type="gramStart"/>
      <w:r w:rsidRPr="002E7520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Pr="002E7520">
        <w:rPr>
          <w:rFonts w:ascii="Times New Roman" w:hAnsi="Times New Roman"/>
          <w:sz w:val="24"/>
          <w:szCs w:val="24"/>
        </w:rPr>
        <w:t>Chem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Technol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Biotechnol</w:t>
      </w:r>
      <w:proofErr w:type="spellEnd"/>
      <w:r w:rsidRPr="002E7520">
        <w:rPr>
          <w:rFonts w:ascii="Times New Roman" w:hAnsi="Times New Roman"/>
          <w:sz w:val="24"/>
          <w:szCs w:val="24"/>
        </w:rPr>
        <w:t>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84:13–28.</w:t>
      </w:r>
    </w:p>
    <w:p w:rsidR="00B55C0B" w:rsidRDefault="00B55C0B" w:rsidP="00B55C0B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9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http://onlinelibrary.wiley.com/doi/10.1002/jctb.1999/epdf</w:t>
        </w:r>
      </w:hyperlink>
    </w:p>
    <w:p w:rsidR="00B55C0B" w:rsidRDefault="00B55C0B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Harlty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JN, Gore BF, Young JR. 1978. Potential lithium requirements for fusion power plants. </w:t>
      </w:r>
      <w:proofErr w:type="gramStart"/>
      <w:r w:rsidRPr="002E7520">
        <w:rPr>
          <w:rFonts w:ascii="Times New Roman" w:hAnsi="Times New Roman"/>
          <w:sz w:val="24"/>
          <w:szCs w:val="24"/>
        </w:rPr>
        <w:t>Energy.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3:305–313.</w:t>
      </w:r>
    </w:p>
    <w:p w:rsidR="0026224B" w:rsidRDefault="00314A1C" w:rsidP="00314A1C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0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http://www.sciencedirect.com/science/article/pii/0360544278900300</w:t>
        </w:r>
      </w:hyperlink>
    </w:p>
    <w:p w:rsidR="00314A1C" w:rsidRPr="002E7520" w:rsidRDefault="00314A1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Joo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JH, Hassan SHA, Oh SE. 2010.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>Comparative study of biosorption of Zn</w:t>
      </w:r>
      <w:r w:rsidRPr="002E7520">
        <w:rPr>
          <w:rFonts w:ascii="Times New Roman" w:hAnsi="Times New Roman"/>
          <w:sz w:val="24"/>
          <w:szCs w:val="24"/>
          <w:vertAlign w:val="superscript"/>
        </w:rPr>
        <w:t>2+</w:t>
      </w:r>
      <w:r w:rsidRPr="002E7520">
        <w:rPr>
          <w:rFonts w:ascii="Times New Roman" w:hAnsi="Times New Roman"/>
          <w:sz w:val="24"/>
          <w:szCs w:val="24"/>
        </w:rPr>
        <w:t xml:space="preserve"> by Pseudomonas </w:t>
      </w:r>
      <w:proofErr w:type="spellStart"/>
      <w:r w:rsidRPr="002E7520">
        <w:rPr>
          <w:rFonts w:ascii="Times New Roman" w:hAnsi="Times New Roman"/>
          <w:sz w:val="24"/>
          <w:szCs w:val="24"/>
        </w:rPr>
        <w:t>aeruginosa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and Bacillus cereus.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Int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Biodeterior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Biodegrad.64:734–741.</w:t>
      </w:r>
    </w:p>
    <w:p w:rsidR="009373BE" w:rsidRDefault="003D571F" w:rsidP="00902E5C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http://www.sciencedirect.com/science/article/pii/S0964830510001496</w:t>
        </w:r>
      </w:hyperlink>
    </w:p>
    <w:p w:rsidR="00223667" w:rsidRDefault="00223667" w:rsidP="00902E5C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r w:rsidRPr="002E7520">
        <w:rPr>
          <w:rFonts w:ascii="Times New Roman" w:hAnsi="Times New Roman"/>
          <w:sz w:val="24"/>
          <w:szCs w:val="24"/>
        </w:rPr>
        <w:t xml:space="preserve">Kaneko S, Takahashi W. 1990. </w:t>
      </w:r>
      <w:proofErr w:type="gramStart"/>
      <w:r w:rsidRPr="002E7520">
        <w:rPr>
          <w:rFonts w:ascii="Times New Roman" w:hAnsi="Times New Roman"/>
          <w:sz w:val="24"/>
          <w:szCs w:val="24"/>
        </w:rPr>
        <w:t>Adsorption of lithium in seawater on alumina-magnesia mixed-oxid</w:t>
      </w:r>
      <w:r w:rsidR="00617640">
        <w:rPr>
          <w:rFonts w:ascii="Times New Roman" w:hAnsi="Times New Roman"/>
          <w:sz w:val="24"/>
          <w:szCs w:val="24"/>
        </w:rPr>
        <w:t>e gels.</w:t>
      </w:r>
      <w:proofErr w:type="gramEnd"/>
      <w:r w:rsidR="00617640">
        <w:rPr>
          <w:rFonts w:ascii="Times New Roman" w:hAnsi="Times New Roman"/>
          <w:sz w:val="24"/>
          <w:szCs w:val="24"/>
        </w:rPr>
        <w:t xml:space="preserve"> Colloids Surf. 47:69–79.</w:t>
      </w:r>
    </w:p>
    <w:p w:rsidR="00617640" w:rsidRDefault="00617640" w:rsidP="00617640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2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http://www.sciencedirect.com/science/article/pii/0166662290800629</w:t>
        </w:r>
      </w:hyperlink>
    </w:p>
    <w:p w:rsidR="00617640" w:rsidRPr="002E7520" w:rsidRDefault="00617640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lastRenderedPageBreak/>
        <w:t>Miyai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Y, </w:t>
      </w:r>
      <w:proofErr w:type="spellStart"/>
      <w:r w:rsidRPr="002E7520">
        <w:rPr>
          <w:rFonts w:ascii="Times New Roman" w:hAnsi="Times New Roman"/>
          <w:sz w:val="24"/>
          <w:szCs w:val="24"/>
        </w:rPr>
        <w:t>Kanoh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H, </w:t>
      </w:r>
      <w:proofErr w:type="spellStart"/>
      <w:r w:rsidRPr="002E7520">
        <w:rPr>
          <w:rFonts w:ascii="Times New Roman" w:hAnsi="Times New Roman"/>
          <w:sz w:val="24"/>
          <w:szCs w:val="24"/>
        </w:rPr>
        <w:t>Feng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Q, </w:t>
      </w:r>
      <w:proofErr w:type="spellStart"/>
      <w:r w:rsidRPr="002E7520">
        <w:rPr>
          <w:rFonts w:ascii="Times New Roman" w:hAnsi="Times New Roman"/>
          <w:sz w:val="24"/>
          <w:szCs w:val="24"/>
        </w:rPr>
        <w:t>Ooi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K. 1978. </w:t>
      </w: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Intraparticle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diffusion coefficient of lithium on granulated adsorbent of manganese oxide in seawater.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 xml:space="preserve">Nippon </w:t>
      </w:r>
      <w:proofErr w:type="spellStart"/>
      <w:r w:rsidRPr="002E7520">
        <w:rPr>
          <w:rFonts w:ascii="Times New Roman" w:hAnsi="Times New Roman"/>
          <w:sz w:val="24"/>
          <w:szCs w:val="24"/>
        </w:rPr>
        <w:t>Kaisui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Gakkashi</w:t>
      </w:r>
      <w:proofErr w:type="spellEnd"/>
      <w:r w:rsidRPr="002E7520">
        <w:rPr>
          <w:rFonts w:ascii="Times New Roman" w:hAnsi="Times New Roman"/>
          <w:sz w:val="24"/>
          <w:szCs w:val="24"/>
        </w:rPr>
        <w:t>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49:347–351.</w:t>
      </w:r>
    </w:p>
    <w:p w:rsidR="00A6562B" w:rsidRDefault="00A6562B" w:rsidP="00A6562B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3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https://www.jstage.jst.go.jp/article/swsj1965/49/6/49_347/_pdf</w:t>
        </w:r>
      </w:hyperlink>
    </w:p>
    <w:p w:rsidR="00A6562B" w:rsidRPr="002E7520" w:rsidRDefault="00A6562B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Pérez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Silva RM, </w:t>
      </w:r>
      <w:proofErr w:type="spellStart"/>
      <w:r w:rsidRPr="002E7520">
        <w:rPr>
          <w:rFonts w:ascii="Times New Roman" w:hAnsi="Times New Roman"/>
          <w:sz w:val="24"/>
          <w:szCs w:val="24"/>
        </w:rPr>
        <w:t>Abalos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Rodríguez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E7520">
        <w:rPr>
          <w:rFonts w:ascii="Times New Roman" w:hAnsi="Times New Roman"/>
          <w:sz w:val="24"/>
          <w:szCs w:val="24"/>
        </w:rPr>
        <w:t>Gómez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Montes De </w:t>
      </w:r>
      <w:proofErr w:type="spellStart"/>
      <w:r w:rsidRPr="002E7520">
        <w:rPr>
          <w:rFonts w:ascii="Times New Roman" w:hAnsi="Times New Roman"/>
          <w:sz w:val="24"/>
          <w:szCs w:val="24"/>
        </w:rPr>
        <w:t>Oca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JM, </w:t>
      </w:r>
      <w:proofErr w:type="spellStart"/>
      <w:r w:rsidRPr="002E7520">
        <w:rPr>
          <w:rFonts w:ascii="Times New Roman" w:hAnsi="Times New Roman"/>
          <w:sz w:val="24"/>
          <w:szCs w:val="24"/>
        </w:rPr>
        <w:t>Cantero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Moreno D. 2009. Biosorption of chromium, copper, manganese and zinc by Pseudomonas </w:t>
      </w:r>
      <w:proofErr w:type="spellStart"/>
      <w:r w:rsidRPr="002E7520">
        <w:rPr>
          <w:rFonts w:ascii="Times New Roman" w:hAnsi="Times New Roman"/>
          <w:sz w:val="24"/>
          <w:szCs w:val="24"/>
        </w:rPr>
        <w:t>aeruginosa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AT18 isolated from a site contaminated with petroleum. </w:t>
      </w:r>
      <w:proofErr w:type="spellStart"/>
      <w:r w:rsidRPr="002E7520">
        <w:rPr>
          <w:rFonts w:ascii="Times New Roman" w:hAnsi="Times New Roman"/>
          <w:sz w:val="24"/>
          <w:szCs w:val="24"/>
        </w:rPr>
        <w:t>Bioresour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Technol. 100:1533–1538.</w:t>
      </w:r>
    </w:p>
    <w:p w:rsidR="000455D2" w:rsidRDefault="000455D2" w:rsidP="000455D2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4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http://www.sciencedirect.com/science/article/pii/S0960852408005725?via%3Dihub</w:t>
        </w:r>
      </w:hyperlink>
    </w:p>
    <w:p w:rsidR="003376DB" w:rsidRDefault="003376DB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Quintelas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C, Rocha Z, Silva B, Fonseca B, </w:t>
      </w:r>
      <w:proofErr w:type="spellStart"/>
      <w:r w:rsidRPr="002E7520">
        <w:rPr>
          <w:rFonts w:ascii="Times New Roman" w:hAnsi="Times New Roman"/>
          <w:sz w:val="24"/>
          <w:szCs w:val="24"/>
        </w:rPr>
        <w:t>Figueiredo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H, Tavares T. 2009. </w:t>
      </w:r>
      <w:proofErr w:type="spellStart"/>
      <w:r w:rsidRPr="002E7520">
        <w:rPr>
          <w:rFonts w:ascii="Times New Roman" w:hAnsi="Times New Roman"/>
          <w:sz w:val="24"/>
          <w:szCs w:val="24"/>
        </w:rPr>
        <w:t>Biosorptive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performance of an Escherichia coli biofilm supported on </w:t>
      </w:r>
      <w:proofErr w:type="spellStart"/>
      <w:r w:rsidRPr="002E7520">
        <w:rPr>
          <w:rFonts w:ascii="Times New Roman" w:hAnsi="Times New Roman"/>
          <w:sz w:val="24"/>
          <w:szCs w:val="24"/>
        </w:rPr>
        <w:t>zeolite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NaY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for the removal of </w:t>
      </w:r>
      <w:proofErr w:type="gramStart"/>
      <w:r w:rsidRPr="002E7520">
        <w:rPr>
          <w:rFonts w:ascii="Times New Roman" w:hAnsi="Times New Roman"/>
          <w:sz w:val="24"/>
          <w:szCs w:val="24"/>
        </w:rPr>
        <w:t>Cr(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VI), </w:t>
      </w:r>
      <w:proofErr w:type="spellStart"/>
      <w:r w:rsidRPr="002E7520">
        <w:rPr>
          <w:rFonts w:ascii="Times New Roman" w:hAnsi="Times New Roman"/>
          <w:sz w:val="24"/>
          <w:szCs w:val="24"/>
        </w:rPr>
        <w:t>Cd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(II), Fe(III) and Ni(II). </w:t>
      </w:r>
      <w:proofErr w:type="spellStart"/>
      <w:r w:rsidRPr="002E7520">
        <w:rPr>
          <w:rFonts w:ascii="Times New Roman" w:hAnsi="Times New Roman"/>
          <w:sz w:val="24"/>
          <w:szCs w:val="24"/>
        </w:rPr>
        <w:t>Chem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Eng J. 152:110–115.</w:t>
      </w:r>
    </w:p>
    <w:p w:rsidR="006314C5" w:rsidRDefault="006314C5" w:rsidP="006314C5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5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http://www.sciencedirect.com/science/article/pii/S1385894709002253</w:t>
        </w:r>
      </w:hyperlink>
    </w:p>
    <w:p w:rsidR="006314C5" w:rsidRPr="002E7520" w:rsidRDefault="006314C5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r w:rsidRPr="002E7520">
        <w:rPr>
          <w:rFonts w:ascii="Times New Roman" w:hAnsi="Times New Roman"/>
          <w:sz w:val="24"/>
          <w:szCs w:val="24"/>
        </w:rPr>
        <w:t xml:space="preserve">Tsuchiya Y, </w:t>
      </w:r>
      <w:proofErr w:type="spellStart"/>
      <w:r w:rsidRPr="002E7520">
        <w:rPr>
          <w:rFonts w:ascii="Times New Roman" w:hAnsi="Times New Roman"/>
          <w:sz w:val="24"/>
          <w:szCs w:val="24"/>
        </w:rPr>
        <w:t>Ikenaga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2E7520">
        <w:rPr>
          <w:rFonts w:ascii="Times New Roman" w:hAnsi="Times New Roman"/>
          <w:sz w:val="24"/>
          <w:szCs w:val="24"/>
        </w:rPr>
        <w:t>Kurniawan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E7520">
        <w:rPr>
          <w:rFonts w:ascii="Times New Roman" w:hAnsi="Times New Roman"/>
          <w:sz w:val="24"/>
          <w:szCs w:val="24"/>
        </w:rPr>
        <w:t>Hiraki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A, Arakawa T, </w:t>
      </w:r>
      <w:proofErr w:type="spellStart"/>
      <w:r w:rsidRPr="002E7520">
        <w:rPr>
          <w:rFonts w:ascii="Times New Roman" w:hAnsi="Times New Roman"/>
          <w:sz w:val="24"/>
          <w:szCs w:val="24"/>
        </w:rPr>
        <w:t>Kusakabe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2E7520">
        <w:rPr>
          <w:rFonts w:ascii="Times New Roman" w:hAnsi="Times New Roman"/>
          <w:sz w:val="24"/>
          <w:szCs w:val="24"/>
        </w:rPr>
        <w:t>Morisaki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H. 2009. Nutrient-rich microhabitats within </w:t>
      </w:r>
      <w:proofErr w:type="spellStart"/>
      <w:r w:rsidRPr="002E7520">
        <w:rPr>
          <w:rFonts w:ascii="Times New Roman" w:hAnsi="Times New Roman"/>
          <w:sz w:val="24"/>
          <w:szCs w:val="24"/>
        </w:rPr>
        <w:t>biofilms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are synchronized with the external environment. Microbes Environ. 24:43–51.</w:t>
      </w:r>
    </w:p>
    <w:p w:rsidR="006F5A29" w:rsidRDefault="002046F5" w:rsidP="002046F5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6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https://www.jstage.jst.go.jp/article/jsme2/24/1/24_ME08547/_pdf</w:t>
        </w:r>
      </w:hyperlink>
    </w:p>
    <w:p w:rsidR="002046F5" w:rsidRPr="002E7520" w:rsidRDefault="002046F5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Tsuruta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T. 2005. </w:t>
      </w:r>
      <w:proofErr w:type="gramStart"/>
      <w:r w:rsidRPr="002E7520">
        <w:rPr>
          <w:rFonts w:ascii="Times New Roman" w:hAnsi="Times New Roman"/>
          <w:sz w:val="24"/>
          <w:szCs w:val="24"/>
        </w:rPr>
        <w:t>Removal and recovery of lithium using various microorganisms.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 xml:space="preserve">Journal of </w:t>
      </w:r>
      <w:proofErr w:type="spellStart"/>
      <w:r w:rsidRPr="002E7520">
        <w:rPr>
          <w:rFonts w:ascii="Times New Roman" w:hAnsi="Times New Roman"/>
          <w:sz w:val="24"/>
          <w:szCs w:val="24"/>
        </w:rPr>
        <w:t>Biosci</w:t>
      </w:r>
      <w:proofErr w:type="spellEnd"/>
      <w:r w:rsidRPr="002E7520">
        <w:rPr>
          <w:rFonts w:ascii="Times New Roman" w:hAnsi="Times New Roman"/>
          <w:sz w:val="24"/>
          <w:szCs w:val="24"/>
        </w:rPr>
        <w:t>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7520">
        <w:rPr>
          <w:rFonts w:ascii="Times New Roman" w:hAnsi="Times New Roman"/>
          <w:sz w:val="24"/>
          <w:szCs w:val="24"/>
        </w:rPr>
        <w:t>and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520">
        <w:rPr>
          <w:rFonts w:ascii="Times New Roman" w:hAnsi="Times New Roman"/>
          <w:sz w:val="24"/>
          <w:szCs w:val="24"/>
        </w:rPr>
        <w:t>Bioeng</w:t>
      </w:r>
      <w:proofErr w:type="spellEnd"/>
      <w:r w:rsidRPr="002E7520">
        <w:rPr>
          <w:rFonts w:ascii="Times New Roman" w:hAnsi="Times New Roman"/>
          <w:sz w:val="24"/>
          <w:szCs w:val="24"/>
        </w:rPr>
        <w:t>. 100:562–566.</w:t>
      </w:r>
    </w:p>
    <w:p w:rsidR="005738F1" w:rsidRDefault="00981178" w:rsidP="00981178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7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http://www.sciencedirect.com/science/article/pii/S1389172305705107</w:t>
        </w:r>
      </w:hyperlink>
    </w:p>
    <w:p w:rsidR="00981178" w:rsidRPr="002E7520" w:rsidRDefault="00981178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7520">
        <w:rPr>
          <w:rFonts w:ascii="Times New Roman" w:hAnsi="Times New Roman"/>
          <w:sz w:val="24"/>
          <w:szCs w:val="24"/>
        </w:rPr>
        <w:t>Vijayaraghavan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K, </w:t>
      </w:r>
      <w:proofErr w:type="spellStart"/>
      <w:r w:rsidRPr="002E7520">
        <w:rPr>
          <w:rFonts w:ascii="Times New Roman" w:hAnsi="Times New Roman"/>
          <w:sz w:val="24"/>
          <w:szCs w:val="24"/>
        </w:rPr>
        <w:t>Yun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YS.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2008. Bacterial </w:t>
      </w:r>
      <w:proofErr w:type="spellStart"/>
      <w:r w:rsidRPr="002E7520">
        <w:rPr>
          <w:rFonts w:ascii="Times New Roman" w:hAnsi="Times New Roman"/>
          <w:sz w:val="24"/>
          <w:szCs w:val="24"/>
        </w:rPr>
        <w:t>biosorbents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and biosorption. </w:t>
      </w:r>
      <w:proofErr w:type="spellStart"/>
      <w:r w:rsidRPr="002E7520">
        <w:rPr>
          <w:rFonts w:ascii="Times New Roman" w:hAnsi="Times New Roman"/>
          <w:sz w:val="24"/>
          <w:szCs w:val="24"/>
        </w:rPr>
        <w:t>Biotecnol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Adv. 26:266-291.</w:t>
      </w:r>
    </w:p>
    <w:p w:rsidR="00981178" w:rsidRDefault="00CA1762" w:rsidP="00CA1762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8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http://www.sciencedirect.com/science/article/pii/S0734975008000177</w:t>
        </w:r>
      </w:hyperlink>
    </w:p>
    <w:p w:rsidR="00CA1762" w:rsidRPr="002E7520" w:rsidRDefault="00CA1762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</w:p>
    <w:p w:rsidR="008D133C" w:rsidRDefault="008D133C" w:rsidP="008D133C">
      <w:pPr>
        <w:spacing w:before="0" w:after="0"/>
        <w:ind w:left="567" w:hanging="5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E7520">
        <w:rPr>
          <w:rFonts w:ascii="Times New Roman" w:hAnsi="Times New Roman"/>
          <w:sz w:val="24"/>
          <w:szCs w:val="24"/>
        </w:rPr>
        <w:t>Volesky</w:t>
      </w:r>
      <w:proofErr w:type="spellEnd"/>
      <w:r w:rsidRPr="002E7520">
        <w:rPr>
          <w:rFonts w:ascii="Times New Roman" w:hAnsi="Times New Roman"/>
          <w:sz w:val="24"/>
          <w:szCs w:val="24"/>
        </w:rPr>
        <w:t xml:space="preserve"> B. 2007. </w:t>
      </w:r>
      <w:proofErr w:type="gramStart"/>
      <w:r w:rsidRPr="002E7520">
        <w:rPr>
          <w:rFonts w:ascii="Times New Roman" w:hAnsi="Times New Roman"/>
          <w:sz w:val="24"/>
          <w:szCs w:val="24"/>
        </w:rPr>
        <w:t>Biosorption and me.</w:t>
      </w:r>
      <w:proofErr w:type="gramEnd"/>
      <w:r w:rsidRPr="002E7520">
        <w:rPr>
          <w:rFonts w:ascii="Times New Roman" w:hAnsi="Times New Roman"/>
          <w:sz w:val="24"/>
          <w:szCs w:val="24"/>
        </w:rPr>
        <w:t xml:space="preserve"> Water Res. 41: 4017–4029</w:t>
      </w:r>
    </w:p>
    <w:p w:rsidR="00670CE7" w:rsidRPr="002E7520" w:rsidRDefault="00670CE7" w:rsidP="00602D77">
      <w:pPr>
        <w:spacing w:before="0" w:after="0"/>
        <w:ind w:left="567"/>
        <w:contextualSpacing/>
        <w:rPr>
          <w:rFonts w:ascii="Times New Roman" w:hAnsi="Times New Roman"/>
          <w:sz w:val="24"/>
          <w:szCs w:val="24"/>
        </w:rPr>
      </w:pPr>
      <w:hyperlink r:id="rId19" w:history="1">
        <w:r w:rsidRPr="00E17DF9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http://www.sciencedirect.com/science/article/pii/S0043135407004344</w:t>
        </w:r>
      </w:hyperlink>
    </w:p>
    <w:p w:rsidR="009B37CF" w:rsidRDefault="009B37CF" w:rsidP="008D133C">
      <w:pPr>
        <w:spacing w:before="0" w:after="0"/>
        <w:contextualSpacing/>
      </w:pPr>
    </w:p>
    <w:sectPr w:rsidR="009B37CF" w:rsidSect="009B3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133C"/>
    <w:rsid w:val="000455D2"/>
    <w:rsid w:val="000B7497"/>
    <w:rsid w:val="001021E4"/>
    <w:rsid w:val="001C37B1"/>
    <w:rsid w:val="002046F5"/>
    <w:rsid w:val="00223667"/>
    <w:rsid w:val="0026224B"/>
    <w:rsid w:val="00265C90"/>
    <w:rsid w:val="00314A1C"/>
    <w:rsid w:val="003376DB"/>
    <w:rsid w:val="0035599B"/>
    <w:rsid w:val="00361F98"/>
    <w:rsid w:val="003D571F"/>
    <w:rsid w:val="005738F1"/>
    <w:rsid w:val="005F702B"/>
    <w:rsid w:val="00602D77"/>
    <w:rsid w:val="00617640"/>
    <w:rsid w:val="006314C5"/>
    <w:rsid w:val="00670CE7"/>
    <w:rsid w:val="006873CC"/>
    <w:rsid w:val="006F57D7"/>
    <w:rsid w:val="006F5A29"/>
    <w:rsid w:val="00717EE6"/>
    <w:rsid w:val="00735CF2"/>
    <w:rsid w:val="00781A76"/>
    <w:rsid w:val="00792240"/>
    <w:rsid w:val="00801AAC"/>
    <w:rsid w:val="00894EA4"/>
    <w:rsid w:val="00895464"/>
    <w:rsid w:val="008A60E7"/>
    <w:rsid w:val="008C50D2"/>
    <w:rsid w:val="008D133C"/>
    <w:rsid w:val="00902E5C"/>
    <w:rsid w:val="009323A0"/>
    <w:rsid w:val="009373BE"/>
    <w:rsid w:val="00981178"/>
    <w:rsid w:val="009B37CF"/>
    <w:rsid w:val="00A0658C"/>
    <w:rsid w:val="00A17ABE"/>
    <w:rsid w:val="00A50297"/>
    <w:rsid w:val="00A5500D"/>
    <w:rsid w:val="00A6562B"/>
    <w:rsid w:val="00A83DF7"/>
    <w:rsid w:val="00AC54A5"/>
    <w:rsid w:val="00B5448C"/>
    <w:rsid w:val="00B55C0B"/>
    <w:rsid w:val="00CA1762"/>
    <w:rsid w:val="00DE6137"/>
    <w:rsid w:val="00EF1AE6"/>
    <w:rsid w:val="00F4678B"/>
    <w:rsid w:val="00F6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3C"/>
    <w:pPr>
      <w:spacing w:before="120" w:after="120" w:line="240" w:lineRule="auto"/>
      <w:jc w:val="both"/>
    </w:pPr>
    <w:rPr>
      <w:rFonts w:ascii="Constantia" w:eastAsia="SimSun" w:hAnsi="Constanti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3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Linchuan_Fang/publication/44798418_Microcalorimetric_and_potentiometric_titration_studies_on_the_adsorption_of_copper_by_P._putida_and_B._thuringiensis_and_their_composites_with_minerals/links/00b4952a68725f0c25000000.pdf" TargetMode="External"/><Relationship Id="rId13" Type="http://schemas.openxmlformats.org/officeDocument/2006/relationships/hyperlink" Target="https://www.jstage.jst.go.jp/article/swsj1965/49/6/49_347/_pdf" TargetMode="External"/><Relationship Id="rId18" Type="http://schemas.openxmlformats.org/officeDocument/2006/relationships/hyperlink" Target="http://www.sciencedirect.com/science/article/pii/S073497500800017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direct.com/science/article/pii/0360544278900294" TargetMode="External"/><Relationship Id="rId12" Type="http://schemas.openxmlformats.org/officeDocument/2006/relationships/hyperlink" Target="http://www.sciencedirect.com/science/article/pii/0166662290800629" TargetMode="External"/><Relationship Id="rId17" Type="http://schemas.openxmlformats.org/officeDocument/2006/relationships/hyperlink" Target="http://www.sciencedirect.com/science/article/pii/S13891723057051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stage.jst.go.jp/article/jsme2/24/1/24_ME08547/_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nualreviews.org/doi/abs/10.1146/annurev.mi.49.100195.003431" TargetMode="External"/><Relationship Id="rId11" Type="http://schemas.openxmlformats.org/officeDocument/2006/relationships/hyperlink" Target="http://www.sciencedirect.com/science/article/pii/S0964830510001496" TargetMode="External"/><Relationship Id="rId5" Type="http://schemas.openxmlformats.org/officeDocument/2006/relationships/hyperlink" Target="http://www.sciencedirect.com/science/article/pii/S0927776508001203" TargetMode="External"/><Relationship Id="rId15" Type="http://schemas.openxmlformats.org/officeDocument/2006/relationships/hyperlink" Target="http://www.sciencedirect.com/science/article/pii/S1385894709002253" TargetMode="External"/><Relationship Id="rId10" Type="http://schemas.openxmlformats.org/officeDocument/2006/relationships/hyperlink" Target="http://www.sciencedirect.com/science/article/pii/0360544278900300" TargetMode="External"/><Relationship Id="rId19" Type="http://schemas.openxmlformats.org/officeDocument/2006/relationships/hyperlink" Target="http://www.sciencedirect.com/science/article/pii/S0043135407004344" TargetMode="External"/><Relationship Id="rId4" Type="http://schemas.openxmlformats.org/officeDocument/2006/relationships/hyperlink" Target="http://www.ncbi.nlm.nih.gov/pubmed/21866758" TargetMode="External"/><Relationship Id="rId9" Type="http://schemas.openxmlformats.org/officeDocument/2006/relationships/hyperlink" Target="http://onlinelibrary.wiley.com/doi/10.1002/jctb.1999/epdf" TargetMode="External"/><Relationship Id="rId14" Type="http://schemas.openxmlformats.org/officeDocument/2006/relationships/hyperlink" Target="http://www.sciencedirect.com/science/article/pii/S0960852408005725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Ai-Sha-PC</dc:creator>
  <cp:lastModifiedBy>Ai-Sha-PC</cp:lastModifiedBy>
  <cp:revision>34</cp:revision>
  <dcterms:created xsi:type="dcterms:W3CDTF">2015-06-07T12:18:00Z</dcterms:created>
  <dcterms:modified xsi:type="dcterms:W3CDTF">2015-06-07T13:44:00Z</dcterms:modified>
</cp:coreProperties>
</file>